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35" w:rsidRPr="009F0790" w:rsidRDefault="00140A35" w:rsidP="00140A35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公告日期：</w:t>
      </w:r>
      <w:smartTag w:uri="urn:schemas-microsoft-com:office:smarttags" w:element="chsdate">
        <w:smartTagPr>
          <w:attr w:name="Year" w:val="2015"/>
          <w:attr w:name="Month" w:val="9"/>
          <w:attr w:name="Day" w:val="17"/>
          <w:attr w:name="IsLunarDate" w:val="False"/>
          <w:attr w:name="IsROCDate" w:val="False"/>
        </w:smartTagPr>
        <w:r w:rsidRPr="009F0790">
          <w:rPr>
            <w:rFonts w:ascii="仿宋_GB2312" w:eastAsia="仿宋_GB2312" w:hAnsi="宋体"/>
            <w:b/>
            <w:bCs/>
            <w:sz w:val="28"/>
            <w:szCs w:val="28"/>
          </w:rPr>
          <w:t>201</w:t>
        </w:r>
        <w:r>
          <w:rPr>
            <w:rFonts w:ascii="仿宋_GB2312" w:eastAsia="仿宋_GB2312" w:hAnsi="宋体"/>
            <w:b/>
            <w:bCs/>
            <w:sz w:val="28"/>
            <w:szCs w:val="28"/>
          </w:rPr>
          <w:t>5</w:t>
        </w:r>
        <w:r w:rsidRPr="009F0790">
          <w:rPr>
            <w:rFonts w:ascii="仿宋_GB2312" w:eastAsia="仿宋_GB2312" w:hAnsi="宋体" w:hint="eastAsia"/>
            <w:b/>
            <w:bCs/>
            <w:sz w:val="28"/>
            <w:szCs w:val="28"/>
          </w:rPr>
          <w:t>年</w:t>
        </w:r>
        <w:r>
          <w:rPr>
            <w:rFonts w:ascii="仿宋_GB2312" w:eastAsia="仿宋_GB2312" w:hAnsi="宋体"/>
            <w:b/>
            <w:bCs/>
            <w:sz w:val="28"/>
            <w:szCs w:val="28"/>
          </w:rPr>
          <w:t>9</w:t>
        </w:r>
        <w:r w:rsidRPr="009F0790">
          <w:rPr>
            <w:rFonts w:ascii="仿宋_GB2312" w:eastAsia="仿宋_GB2312" w:hAnsi="宋体" w:hint="eastAsia"/>
            <w:b/>
            <w:bCs/>
            <w:sz w:val="28"/>
            <w:szCs w:val="28"/>
          </w:rPr>
          <w:t>月</w:t>
        </w:r>
        <w:r>
          <w:rPr>
            <w:rFonts w:ascii="仿宋_GB2312" w:eastAsia="仿宋_GB2312" w:hAnsi="宋体"/>
            <w:b/>
            <w:bCs/>
            <w:sz w:val="28"/>
            <w:szCs w:val="28"/>
          </w:rPr>
          <w:t>17</w:t>
        </w:r>
        <w:r w:rsidRPr="009F0790">
          <w:rPr>
            <w:rFonts w:ascii="仿宋_GB2312" w:eastAsia="仿宋_GB2312" w:hAnsi="宋体" w:hint="eastAsia"/>
            <w:b/>
            <w:bCs/>
            <w:sz w:val="28"/>
            <w:szCs w:val="28"/>
          </w:rPr>
          <w:t>日</w:t>
        </w:r>
      </w:smartTag>
    </w:p>
    <w:p w:rsidR="00140A35" w:rsidRDefault="00140A35" w:rsidP="00140A35">
      <w:pPr>
        <w:spacing w:line="500" w:lineRule="exact"/>
        <w:rPr>
          <w:rFonts w:ascii="仿宋_GB2312" w:eastAsia="仿宋_GB2312"/>
          <w:kern w:val="0"/>
          <w:sz w:val="28"/>
          <w:szCs w:val="28"/>
          <w:u w:val="single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项目名称：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环境生态类设备</w:t>
      </w:r>
      <w:r w:rsidRPr="00226F49">
        <w:rPr>
          <w:rFonts w:ascii="仿宋_GB2312" w:eastAsia="仿宋_GB2312" w:hAnsi="宋体" w:hint="eastAsia"/>
          <w:b/>
          <w:bCs/>
          <w:sz w:val="28"/>
          <w:szCs w:val="28"/>
        </w:rPr>
        <w:t>采购项目</w:t>
      </w:r>
    </w:p>
    <w:p w:rsidR="00140A35" w:rsidRPr="00B84B1E" w:rsidRDefault="00140A35" w:rsidP="00140A35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602D9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招标编号：</w:t>
      </w:r>
      <w:r>
        <w:rPr>
          <w:rFonts w:ascii="仿宋_GB2312" w:eastAsia="仿宋_GB2312" w:hAnsi="宋体"/>
          <w:b/>
          <w:bCs/>
          <w:sz w:val="28"/>
          <w:szCs w:val="28"/>
        </w:rPr>
        <w:t>GZ2015</w:t>
      </w:r>
      <w:r w:rsidRPr="00B84B1E">
        <w:rPr>
          <w:rFonts w:ascii="仿宋_GB2312" w:eastAsia="仿宋_GB2312" w:hAnsi="宋体"/>
          <w:b/>
          <w:bCs/>
          <w:sz w:val="28"/>
          <w:szCs w:val="28"/>
        </w:rPr>
        <w:t>—</w:t>
      </w:r>
      <w:r>
        <w:rPr>
          <w:rFonts w:ascii="仿宋_GB2312" w:eastAsia="仿宋_GB2312" w:hAnsi="宋体"/>
          <w:b/>
          <w:bCs/>
          <w:sz w:val="28"/>
          <w:szCs w:val="28"/>
        </w:rPr>
        <w:t>45</w:t>
      </w:r>
    </w:p>
    <w:p w:rsidR="00140A35" w:rsidRPr="00B84B1E" w:rsidRDefault="00140A35" w:rsidP="00140A35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招标单位：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西北农林科技大学国有资产管理处</w:t>
      </w:r>
    </w:p>
    <w:p w:rsidR="00140A35" w:rsidRPr="00EF0D1A" w:rsidRDefault="00140A35" w:rsidP="00140A35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西北农林科技大学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根据国家招投标法律法规和学校管理要求</w:t>
      </w:r>
      <w:r w:rsidRPr="00EF0D1A">
        <w:rPr>
          <w:rFonts w:ascii="仿宋_GB2312" w:eastAsia="仿宋_GB2312" w:hAnsi="宋体" w:cs="Arial"/>
          <w:color w:val="000000"/>
          <w:kern w:val="0"/>
          <w:sz w:val="28"/>
          <w:szCs w:val="28"/>
        </w:rPr>
        <w:t>,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拟以招标方式采购下列货物。</w:t>
      </w:r>
    </w:p>
    <w:p w:rsidR="00140A35" w:rsidRPr="004B509E" w:rsidRDefault="00140A35" w:rsidP="00140A35">
      <w:pPr>
        <w:pStyle w:val="a3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exact"/>
        <w:ind w:firstLineChars="0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4B509E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产品名称、数量：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1701"/>
        <w:gridCol w:w="6237"/>
        <w:gridCol w:w="850"/>
      </w:tblGrid>
      <w:tr w:rsidR="00140A35" w:rsidRPr="00A65F07" w:rsidTr="00943693">
        <w:trPr>
          <w:trHeight w:val="735"/>
        </w:trPr>
        <w:tc>
          <w:tcPr>
            <w:tcW w:w="852" w:type="dxa"/>
            <w:vAlign w:val="center"/>
          </w:tcPr>
          <w:p w:rsidR="00140A35" w:rsidRPr="00A65F07" w:rsidRDefault="00140A35" w:rsidP="00943693">
            <w:pPr>
              <w:spacing w:line="4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bookmarkStart w:id="0" w:name="_GoBack"/>
            <w:r w:rsidRPr="00A65F07"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140A35" w:rsidRPr="00A65F07" w:rsidRDefault="00140A35" w:rsidP="00943693">
            <w:pPr>
              <w:spacing w:line="4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A65F07">
              <w:rPr>
                <w:rFonts w:ascii="楷体_GB2312" w:eastAsia="楷体_GB2312" w:hint="eastAsia"/>
                <w:b/>
                <w:sz w:val="28"/>
                <w:szCs w:val="28"/>
              </w:rPr>
              <w:t>设备名称</w:t>
            </w:r>
          </w:p>
        </w:tc>
        <w:tc>
          <w:tcPr>
            <w:tcW w:w="6237" w:type="dxa"/>
            <w:vAlign w:val="center"/>
          </w:tcPr>
          <w:p w:rsidR="00140A35" w:rsidRPr="00A65F07" w:rsidRDefault="00140A35" w:rsidP="00943693">
            <w:pPr>
              <w:spacing w:line="460" w:lineRule="exact"/>
              <w:ind w:leftChars="-51" w:hangingChars="38" w:hanging="107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A65F07">
              <w:rPr>
                <w:rFonts w:ascii="楷体_GB2312" w:eastAsia="楷体_GB2312" w:hint="eastAsia"/>
                <w:b/>
                <w:sz w:val="28"/>
                <w:szCs w:val="28"/>
              </w:rPr>
              <w:t>技术参数和配置</w:t>
            </w:r>
            <w:r w:rsidRPr="00A65F07">
              <w:rPr>
                <w:rFonts w:ascii="楷体_GB2312" w:eastAsia="楷体_GB2312"/>
                <w:b/>
                <w:sz w:val="28"/>
                <w:szCs w:val="28"/>
              </w:rPr>
              <w:t>(</w:t>
            </w:r>
            <w:r w:rsidRPr="00A65F07">
              <w:rPr>
                <w:rFonts w:ascii="楷体_GB2312" w:eastAsia="楷体_GB2312" w:hint="eastAsia"/>
                <w:b/>
                <w:sz w:val="28"/>
                <w:szCs w:val="28"/>
              </w:rPr>
              <w:t>参考</w:t>
            </w:r>
            <w:r w:rsidRPr="00A65F07">
              <w:rPr>
                <w:rFonts w:ascii="楷体_GB2312" w:eastAsia="楷体_GB2312"/>
                <w:b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:rsidR="00140A35" w:rsidRPr="00A65F07" w:rsidRDefault="00140A35" w:rsidP="00943693">
            <w:pPr>
              <w:spacing w:line="4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A65F07">
              <w:rPr>
                <w:rFonts w:ascii="楷体_GB2312" w:eastAsia="楷体_GB2312" w:hint="eastAsia"/>
                <w:b/>
                <w:sz w:val="28"/>
                <w:szCs w:val="28"/>
              </w:rPr>
              <w:t>数量</w:t>
            </w:r>
          </w:p>
        </w:tc>
      </w:tr>
      <w:tr w:rsidR="00140A35" w:rsidRPr="00A65F07" w:rsidTr="00943693">
        <w:trPr>
          <w:trHeight w:val="520"/>
        </w:trPr>
        <w:tc>
          <w:tcPr>
            <w:tcW w:w="852" w:type="dxa"/>
            <w:vAlign w:val="center"/>
          </w:tcPr>
          <w:p w:rsidR="00140A35" w:rsidRPr="00A65F07" w:rsidRDefault="00140A35" w:rsidP="0094369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65F07">
              <w:rPr>
                <w:rFonts w:ascii="华文仿宋" w:eastAsia="华文仿宋" w:hAnsi="华文仿宋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40A35" w:rsidRPr="00A65F07" w:rsidRDefault="00140A35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超便携光合</w:t>
            </w:r>
          </w:p>
          <w:p w:rsidR="00140A35" w:rsidRPr="00234369" w:rsidRDefault="00140A35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测量系统</w:t>
            </w:r>
          </w:p>
        </w:tc>
        <w:tc>
          <w:tcPr>
            <w:tcW w:w="6237" w:type="dxa"/>
            <w:vAlign w:val="center"/>
          </w:tcPr>
          <w:p w:rsidR="00140A35" w:rsidRPr="00A65F07" w:rsidRDefault="00140A35" w:rsidP="00943693">
            <w:pPr>
              <w:spacing w:line="34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技术参数：</w:t>
            </w:r>
          </w:p>
          <w:p w:rsidR="00140A35" w:rsidRPr="00A65F07" w:rsidRDefault="00140A35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A65F07">
              <w:rPr>
                <w:rFonts w:ascii="华文仿宋" w:eastAsia="华文仿宋" w:hAnsi="华文仿宋"/>
                <w:sz w:val="24"/>
                <w:szCs w:val="24"/>
              </w:rPr>
              <w:t>CO2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测量范围：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 xml:space="preserve">0-2000ppm  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 w:type="page"/>
              <w:t>CO2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测量分辨率：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1ppm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 w:type="page"/>
              <w:t>CO2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采用红外分析系统，差分开路测量系统，自动置零，自动气压和温度补偿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 w:type="page"/>
              <w:t>H2O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测量范围：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0-75 mbar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 w:type="page"/>
              <w:t>H2O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测量分辨率：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0.1mbar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 w:type="page"/>
              <w:t>H2O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测量采用双激光调谐快速响应水蒸气传感器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 w:type="page"/>
              <w:t>PAR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测量范围：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 xml:space="preserve">0-3000 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μ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mol m-2 s-1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。叶室温度：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 xml:space="preserve">-5- 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5F07">
                <w:rPr>
                  <w:rFonts w:ascii="华文仿宋" w:eastAsia="华文仿宋" w:hAnsi="华文仿宋"/>
                  <w:sz w:val="24"/>
                  <w:szCs w:val="24"/>
                </w:rPr>
                <w:t>50</w:t>
              </w:r>
              <w:r w:rsidRPr="00A65F07">
                <w:rPr>
                  <w:rFonts w:ascii="华文仿宋" w:eastAsia="华文仿宋" w:hAnsi="华文仿宋" w:hint="eastAsia"/>
                  <w:sz w:val="24"/>
                  <w:szCs w:val="24"/>
                </w:rPr>
                <w:t>℃</w:t>
              </w:r>
            </w:smartTag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精度：±</w:t>
            </w:r>
            <w:smartTag w:uri="urn:schemas-microsoft-com:office:smarttags" w:element="chmetcnv">
              <w:smartTagPr>
                <w:attr w:name="UnitName" w:val="℃"/>
                <w:attr w:name="SourceValue" w:val="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5F07">
                <w:rPr>
                  <w:rFonts w:ascii="华文仿宋" w:eastAsia="华文仿宋" w:hAnsi="华文仿宋"/>
                  <w:sz w:val="24"/>
                  <w:szCs w:val="24"/>
                </w:rPr>
                <w:t>0.2</w:t>
              </w:r>
              <w:r w:rsidRPr="00A65F07">
                <w:rPr>
                  <w:rFonts w:ascii="华文仿宋" w:eastAsia="华文仿宋" w:hAnsi="华文仿宋" w:hint="eastAsia"/>
                  <w:sz w:val="24"/>
                  <w:szCs w:val="24"/>
                </w:rPr>
                <w:t>℃</w:t>
              </w:r>
            </w:smartTag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 w:type="page"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叶片温度：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-5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A65F07">
                <w:rPr>
                  <w:rFonts w:ascii="华文仿宋" w:eastAsia="华文仿宋" w:hAnsi="华文仿宋"/>
                  <w:sz w:val="24"/>
                  <w:szCs w:val="24"/>
                </w:rPr>
                <w:t>-50</w:t>
              </w:r>
              <w:r w:rsidRPr="00A65F07">
                <w:rPr>
                  <w:rFonts w:ascii="华文仿宋" w:eastAsia="华文仿宋" w:hAnsi="华文仿宋" w:hint="eastAsia"/>
                  <w:sz w:val="24"/>
                  <w:szCs w:val="24"/>
                </w:rPr>
                <w:t>℃</w:t>
              </w:r>
            </w:smartTag>
            <w:r w:rsidRPr="00A65F07">
              <w:rPr>
                <w:rFonts w:ascii="华文仿宋" w:eastAsia="华文仿宋" w:hAnsi="华文仿宋"/>
                <w:sz w:val="24"/>
                <w:szCs w:val="24"/>
              </w:rPr>
              <w:br w:type="page"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叶室中空气流量：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100–500ml/min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 w:type="page"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空气流量精度：全量程的±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2%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 w:type="page"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数据存储：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5F07">
                <w:rPr>
                  <w:rFonts w:ascii="华文仿宋" w:eastAsia="华文仿宋" w:hAnsi="华文仿宋"/>
                  <w:sz w:val="24"/>
                  <w:szCs w:val="24"/>
                </w:rPr>
                <w:t>1G</w:t>
              </w:r>
            </w:smartTag>
            <w:r w:rsidRPr="00A65F07">
              <w:rPr>
                <w:rFonts w:ascii="华文仿宋" w:eastAsia="华文仿宋" w:hAnsi="华文仿宋"/>
                <w:sz w:val="24"/>
                <w:szCs w:val="24"/>
              </w:rPr>
              <w:t xml:space="preserve"> SD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卡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 w:type="page"/>
            </w:r>
          </w:p>
          <w:p w:rsidR="00140A35" w:rsidRPr="00A65F07" w:rsidRDefault="00140A35" w:rsidP="00943693">
            <w:pPr>
              <w:spacing w:line="34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配置要求：</w:t>
            </w:r>
          </w:p>
          <w:p w:rsidR="00140A35" w:rsidRPr="00234369" w:rsidRDefault="00140A35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标准叶室（窄型），环境控制单元，空气探头，电池充电器，基本附件，药品（干燥剂，苏打）及使用手册</w:t>
            </w:r>
          </w:p>
        </w:tc>
        <w:tc>
          <w:tcPr>
            <w:tcW w:w="850" w:type="dxa"/>
            <w:vAlign w:val="center"/>
          </w:tcPr>
          <w:p w:rsidR="00140A35" w:rsidRPr="00234369" w:rsidRDefault="00140A35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234369">
              <w:rPr>
                <w:rFonts w:ascii="华文仿宋" w:eastAsia="华文仿宋" w:hAnsi="华文仿宋"/>
                <w:sz w:val="24"/>
                <w:szCs w:val="24"/>
              </w:rPr>
              <w:t>1</w:t>
            </w:r>
          </w:p>
        </w:tc>
      </w:tr>
      <w:tr w:rsidR="00140A35" w:rsidRPr="00A65F07" w:rsidTr="00943693">
        <w:trPr>
          <w:trHeight w:val="520"/>
        </w:trPr>
        <w:tc>
          <w:tcPr>
            <w:tcW w:w="852" w:type="dxa"/>
            <w:vAlign w:val="center"/>
          </w:tcPr>
          <w:p w:rsidR="00140A35" w:rsidRPr="00A65F07" w:rsidRDefault="00140A35" w:rsidP="0094369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65F07">
              <w:rPr>
                <w:rFonts w:ascii="华文仿宋" w:eastAsia="华文仿宋" w:hAnsi="华文仿宋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140A35" w:rsidRPr="00234369" w:rsidRDefault="00140A35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根系分析仪</w:t>
            </w:r>
          </w:p>
        </w:tc>
        <w:tc>
          <w:tcPr>
            <w:tcW w:w="6237" w:type="dxa"/>
            <w:vAlign w:val="center"/>
          </w:tcPr>
          <w:p w:rsidR="00140A35" w:rsidRPr="00A65F07" w:rsidRDefault="00140A35" w:rsidP="00943693">
            <w:pPr>
              <w:spacing w:line="34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技术参数：</w:t>
            </w:r>
          </w:p>
          <w:p w:rsidR="00140A35" w:rsidRPr="00A65F07" w:rsidRDefault="00140A35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根系整体测量和根系等级分布分测量；分辨率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DPI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（点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/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英寸）：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4800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；可分辨最小粒子大小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mm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0.005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；最大扫描面积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cm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21.6x28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；</w:t>
            </w:r>
          </w:p>
          <w:p w:rsidR="00140A35" w:rsidRPr="00A65F07" w:rsidRDefault="00140A35" w:rsidP="00943693">
            <w:pPr>
              <w:spacing w:line="34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配置要求：</w:t>
            </w:r>
          </w:p>
          <w:p w:rsidR="00140A35" w:rsidRPr="00234369" w:rsidRDefault="00140A35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系统包括：软件、数据管理软件、含特殊光源的扫描系统、根系定位系统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,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专业版。</w:t>
            </w:r>
            <w:r w:rsidRPr="005D3A27">
              <w:rPr>
                <w:rFonts w:ascii="华文仿宋" w:eastAsia="华文仿宋" w:hAnsi="华文仿宋" w:hint="eastAsia"/>
                <w:sz w:val="24"/>
                <w:szCs w:val="24"/>
              </w:rPr>
              <w:t>电脑配置</w:t>
            </w:r>
            <w:r w:rsidRPr="005D3A27">
              <w:rPr>
                <w:rFonts w:ascii="华文仿宋" w:eastAsia="华文仿宋" w:hAnsi="华文仿宋"/>
                <w:sz w:val="24"/>
                <w:szCs w:val="24"/>
              </w:rPr>
              <w:t xml:space="preserve">  CPU: i5</w:t>
            </w:r>
            <w:r w:rsidRPr="005D3A27">
              <w:rPr>
                <w:rFonts w:ascii="华文仿宋" w:eastAsia="华文仿宋" w:hAnsi="华文仿宋" w:hint="eastAsia"/>
                <w:sz w:val="24"/>
                <w:szCs w:val="24"/>
              </w:rPr>
              <w:t>处理器，</w:t>
            </w:r>
            <w:r w:rsidRPr="005D3A27">
              <w:rPr>
                <w:rFonts w:ascii="华文仿宋" w:eastAsia="华文仿宋" w:hAnsi="华文仿宋"/>
                <w:sz w:val="24"/>
                <w:szCs w:val="24"/>
              </w:rPr>
              <w:br/>
            </w:r>
            <w:r w:rsidRPr="005D3A27">
              <w:rPr>
                <w:rFonts w:ascii="华文仿宋" w:eastAsia="华文仿宋" w:hAnsi="华文仿宋" w:hint="eastAsia"/>
                <w:sz w:val="24"/>
                <w:szCs w:val="24"/>
              </w:rPr>
              <w:t>内存：</w:t>
            </w:r>
            <w:r w:rsidRPr="005D3A27">
              <w:rPr>
                <w:rFonts w:ascii="华文仿宋" w:eastAsia="华文仿宋" w:hAnsi="华文仿宋"/>
                <w:sz w:val="24"/>
                <w:szCs w:val="24"/>
              </w:rPr>
              <w:t>4GB</w:t>
            </w:r>
            <w:r w:rsidRPr="005D3A27">
              <w:rPr>
                <w:rFonts w:ascii="华文仿宋" w:eastAsia="华文仿宋" w:hAnsi="华文仿宋" w:hint="eastAsia"/>
                <w:sz w:val="24"/>
                <w:szCs w:val="24"/>
              </w:rPr>
              <w:t>，硬盘：</w:t>
            </w:r>
            <w:r w:rsidRPr="005D3A27">
              <w:rPr>
                <w:rFonts w:ascii="华文仿宋" w:eastAsia="华文仿宋" w:hAnsi="华文仿宋"/>
                <w:sz w:val="24"/>
                <w:szCs w:val="24"/>
              </w:rPr>
              <w:t>1TB</w:t>
            </w:r>
            <w:r w:rsidRPr="005D3A27">
              <w:rPr>
                <w:rFonts w:ascii="华文仿宋" w:eastAsia="华文仿宋" w:hAnsi="华文仿宋" w:hint="eastAsia"/>
                <w:sz w:val="24"/>
                <w:szCs w:val="24"/>
              </w:rPr>
              <w:t>，显示器：</w:t>
            </w:r>
            <w:r w:rsidRPr="005D3A27">
              <w:rPr>
                <w:rFonts w:ascii="华文仿宋" w:eastAsia="华文仿宋" w:hAnsi="华文仿宋"/>
                <w:sz w:val="24"/>
                <w:szCs w:val="24"/>
              </w:rPr>
              <w:t>&gt;=</w:t>
            </w:r>
            <w:smartTag w:uri="urn:schemas-microsoft-com:office:smarttags" w:element="chmetcnv">
              <w:smartTagPr>
                <w:attr w:name="UnitName" w:val="英寸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D3A27">
                <w:rPr>
                  <w:rFonts w:ascii="华文仿宋" w:eastAsia="华文仿宋" w:hAnsi="华文仿宋"/>
                  <w:sz w:val="24"/>
                  <w:szCs w:val="24"/>
                </w:rPr>
                <w:t>20</w:t>
              </w:r>
              <w:r w:rsidRPr="005D3A27">
                <w:rPr>
                  <w:rFonts w:ascii="华文仿宋" w:eastAsia="华文仿宋" w:hAnsi="华文仿宋" w:hint="eastAsia"/>
                  <w:sz w:val="24"/>
                  <w:szCs w:val="24"/>
                </w:rPr>
                <w:t>英寸</w:t>
              </w:r>
            </w:smartTag>
            <w:r w:rsidRPr="005D3A27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140A35" w:rsidRPr="00234369" w:rsidRDefault="00140A35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234369">
              <w:rPr>
                <w:rFonts w:ascii="华文仿宋" w:eastAsia="华文仿宋" w:hAnsi="华文仿宋"/>
                <w:sz w:val="24"/>
                <w:szCs w:val="24"/>
              </w:rPr>
              <w:t>1</w:t>
            </w:r>
          </w:p>
        </w:tc>
      </w:tr>
      <w:tr w:rsidR="00140A35" w:rsidRPr="00A65F07" w:rsidTr="00943693">
        <w:trPr>
          <w:trHeight w:val="520"/>
        </w:trPr>
        <w:tc>
          <w:tcPr>
            <w:tcW w:w="852" w:type="dxa"/>
            <w:vAlign w:val="center"/>
          </w:tcPr>
          <w:p w:rsidR="00140A35" w:rsidRPr="00A65F07" w:rsidRDefault="00140A35" w:rsidP="0094369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65F07">
              <w:rPr>
                <w:rFonts w:ascii="华文仿宋" w:eastAsia="华文仿宋" w:hAnsi="华文仿宋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40A35" w:rsidRPr="00A65F07" w:rsidRDefault="00140A35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植物水势</w:t>
            </w:r>
          </w:p>
          <w:p w:rsidR="00140A35" w:rsidRPr="00234369" w:rsidRDefault="00140A35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速测仪</w:t>
            </w:r>
          </w:p>
        </w:tc>
        <w:tc>
          <w:tcPr>
            <w:tcW w:w="6237" w:type="dxa"/>
            <w:vAlign w:val="center"/>
          </w:tcPr>
          <w:p w:rsidR="00140A35" w:rsidRPr="00A65F07" w:rsidRDefault="00140A35" w:rsidP="00943693">
            <w:pPr>
              <w:spacing w:line="34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技术参数：</w:t>
            </w:r>
          </w:p>
          <w:p w:rsidR="00140A35" w:rsidRPr="00A65F07" w:rsidRDefault="00140A35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测量范围：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-0.05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到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 xml:space="preserve">-8 </w:t>
            </w:r>
            <w:proofErr w:type="spellStart"/>
            <w:r w:rsidRPr="00A65F07">
              <w:rPr>
                <w:rFonts w:ascii="华文仿宋" w:eastAsia="华文仿宋" w:hAnsi="华文仿宋"/>
                <w:sz w:val="24"/>
                <w:szCs w:val="24"/>
              </w:rPr>
              <w:t>MPa</w:t>
            </w:r>
            <w:proofErr w:type="spellEnd"/>
            <w:r w:rsidRPr="00A65F07"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分辨率：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 xml:space="preserve">0.01 </w:t>
            </w:r>
            <w:proofErr w:type="spellStart"/>
            <w:r w:rsidRPr="00A65F07">
              <w:rPr>
                <w:rFonts w:ascii="华文仿宋" w:eastAsia="华文仿宋" w:hAnsi="华文仿宋"/>
                <w:sz w:val="24"/>
                <w:szCs w:val="24"/>
              </w:rPr>
              <w:t>Mpa</w:t>
            </w:r>
            <w:proofErr w:type="spellEnd"/>
            <w:r w:rsidRPr="00A65F07">
              <w:rPr>
                <w:rFonts w:ascii="华文仿宋" w:eastAsia="华文仿宋" w:hAnsi="华文仿宋"/>
                <w:sz w:val="24"/>
                <w:szCs w:val="24"/>
              </w:rPr>
              <w:br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精度：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 xml:space="preserve">0.03 </w:t>
            </w:r>
            <w:proofErr w:type="spellStart"/>
            <w:r w:rsidRPr="00A65F07">
              <w:rPr>
                <w:rFonts w:ascii="华文仿宋" w:eastAsia="华文仿宋" w:hAnsi="华文仿宋"/>
                <w:sz w:val="24"/>
                <w:szCs w:val="24"/>
              </w:rPr>
              <w:t>MPa</w:t>
            </w:r>
            <w:proofErr w:type="spellEnd"/>
            <w:r w:rsidRPr="00A65F07">
              <w:rPr>
                <w:rFonts w:ascii="华文仿宋" w:eastAsia="华文仿宋" w:hAnsi="华文仿宋"/>
                <w:sz w:val="24"/>
                <w:szCs w:val="24"/>
              </w:rPr>
              <w:br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测量通道：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8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个通道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数据存储：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10000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个数据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通讯方式：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RS232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标准接口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显示：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行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20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字符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LCD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显示，具有背景灯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供电方式：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12V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铅酸蓄电池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温度范围：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0</w:t>
            </w:r>
            <w:smartTag w:uri="urn:schemas-microsoft-com:office:smarttags" w:element="chmetcnv">
              <w:smartTagPr>
                <w:attr w:name="UnitName" w:val="℃"/>
                <w:attr w:name="SourceValue" w:val="6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A65F07">
                <w:rPr>
                  <w:rFonts w:ascii="华文仿宋" w:eastAsia="华文仿宋" w:hAnsi="华文仿宋"/>
                  <w:sz w:val="24"/>
                  <w:szCs w:val="24"/>
                </w:rPr>
                <w:t>-60</w:t>
              </w:r>
              <w:r w:rsidRPr="00A65F07">
                <w:rPr>
                  <w:rFonts w:ascii="华文仿宋" w:eastAsia="华文仿宋" w:hAnsi="华文仿宋" w:hint="eastAsia"/>
                  <w:sz w:val="24"/>
                  <w:szCs w:val="24"/>
                </w:rPr>
                <w:t>℃</w:t>
              </w:r>
            </w:smartTag>
          </w:p>
          <w:p w:rsidR="00140A35" w:rsidRPr="00A65F07" w:rsidRDefault="00140A35" w:rsidP="00943693">
            <w:pPr>
              <w:spacing w:line="34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配置要求：</w:t>
            </w:r>
          </w:p>
          <w:p w:rsidR="00140A35" w:rsidRPr="00234369" w:rsidRDefault="00140A35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水势测量系统（包括充电器，手册，软件和下载线）。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样品室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个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(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可测土壤和叶片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)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，原位叶水势探头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3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个。</w:t>
            </w:r>
          </w:p>
        </w:tc>
        <w:tc>
          <w:tcPr>
            <w:tcW w:w="850" w:type="dxa"/>
            <w:vAlign w:val="center"/>
          </w:tcPr>
          <w:p w:rsidR="00140A35" w:rsidRPr="00234369" w:rsidRDefault="00140A35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234369">
              <w:rPr>
                <w:rFonts w:ascii="华文仿宋" w:eastAsia="华文仿宋" w:hAnsi="华文仿宋"/>
                <w:sz w:val="24"/>
                <w:szCs w:val="24"/>
              </w:rPr>
              <w:lastRenderedPageBreak/>
              <w:t>1</w:t>
            </w:r>
          </w:p>
        </w:tc>
      </w:tr>
      <w:tr w:rsidR="00140A35" w:rsidRPr="00A65F07" w:rsidTr="00943693">
        <w:trPr>
          <w:trHeight w:val="520"/>
        </w:trPr>
        <w:tc>
          <w:tcPr>
            <w:tcW w:w="852" w:type="dxa"/>
            <w:vAlign w:val="center"/>
          </w:tcPr>
          <w:p w:rsidR="00140A35" w:rsidRPr="00A65F07" w:rsidRDefault="00140A35" w:rsidP="0094369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65F07">
              <w:rPr>
                <w:rFonts w:ascii="华文仿宋" w:eastAsia="华文仿宋" w:hAnsi="华文仿宋"/>
                <w:sz w:val="28"/>
                <w:szCs w:val="28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140A35" w:rsidRPr="00A65F07" w:rsidRDefault="00140A35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非接触式</w:t>
            </w:r>
          </w:p>
          <w:p w:rsidR="00140A35" w:rsidRPr="00234369" w:rsidRDefault="00140A35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叶绿素测定仪</w:t>
            </w:r>
          </w:p>
        </w:tc>
        <w:tc>
          <w:tcPr>
            <w:tcW w:w="6237" w:type="dxa"/>
            <w:vAlign w:val="center"/>
          </w:tcPr>
          <w:p w:rsidR="00140A35" w:rsidRPr="00A65F07" w:rsidRDefault="00140A35" w:rsidP="00943693">
            <w:pPr>
              <w:spacing w:line="34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技术参数：</w:t>
            </w:r>
          </w:p>
          <w:p w:rsidR="00140A35" w:rsidRPr="00A65F07" w:rsidRDefault="00140A35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测量方式：根据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700nm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和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840 nm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波长的反射光，计算相对叶绿素含量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最小测量距离：</w:t>
            </w:r>
            <w:smartTag w:uri="urn:schemas-microsoft-com:office:smarttags" w:element="chmetcnv">
              <w:smartTagPr>
                <w:attr w:name="UnitName" w:val="cm"/>
                <w:attr w:name="SourceValue" w:val="30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5F07">
                <w:rPr>
                  <w:rFonts w:ascii="华文仿宋" w:eastAsia="华文仿宋" w:hAnsi="华文仿宋"/>
                  <w:sz w:val="24"/>
                  <w:szCs w:val="24"/>
                </w:rPr>
                <w:t>30.5cm</w:t>
              </w:r>
            </w:smartTag>
            <w:r w:rsidRPr="00A65F07">
              <w:rPr>
                <w:rFonts w:ascii="华文仿宋" w:eastAsia="华文仿宋" w:hAnsi="华文仿宋"/>
                <w:sz w:val="24"/>
                <w:szCs w:val="24"/>
              </w:rPr>
              <w:br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最大测量距离：</w:t>
            </w:r>
            <w:smartTag w:uri="urn:schemas-microsoft-com:office:smarttags" w:element="chmetcnv">
              <w:smartTagPr>
                <w:attr w:name="UnitName" w:val="cm"/>
                <w:attr w:name="SourceValue" w:val="18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5F07">
                <w:rPr>
                  <w:rFonts w:ascii="华文仿宋" w:eastAsia="华文仿宋" w:hAnsi="华文仿宋"/>
                  <w:sz w:val="24"/>
                  <w:szCs w:val="24"/>
                </w:rPr>
                <w:t>183cm</w:t>
              </w:r>
            </w:smartTag>
            <w:r w:rsidRPr="00A65F07">
              <w:rPr>
                <w:rFonts w:ascii="华文仿宋" w:eastAsia="华文仿宋" w:hAnsi="华文仿宋"/>
                <w:sz w:val="24"/>
                <w:szCs w:val="24"/>
              </w:rPr>
              <w:br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测量面积直径：</w:t>
            </w:r>
            <w:smartTag w:uri="urn:schemas-microsoft-com:office:smarttags" w:element="chmetcnv">
              <w:smartTagPr>
                <w:attr w:name="UnitName" w:val="cm"/>
                <w:attr w:name="SourceValue" w:val="1.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5F07">
                <w:rPr>
                  <w:rFonts w:ascii="华文仿宋" w:eastAsia="华文仿宋" w:hAnsi="华文仿宋"/>
                  <w:sz w:val="24"/>
                  <w:szCs w:val="24"/>
                </w:rPr>
                <w:t>1.35cm</w:t>
              </w:r>
            </w:smartTag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（距离</w:t>
            </w:r>
            <w:smartTag w:uri="urn:schemas-microsoft-com:office:smarttags" w:element="chmetcnv">
              <w:smartTagPr>
                <w:attr w:name="UnitName" w:val="cm"/>
                <w:attr w:name="SourceValue" w:val="30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5F07">
                <w:rPr>
                  <w:rFonts w:ascii="华文仿宋" w:eastAsia="华文仿宋" w:hAnsi="华文仿宋"/>
                  <w:sz w:val="24"/>
                  <w:szCs w:val="24"/>
                </w:rPr>
                <w:t>30.5cm</w:t>
              </w:r>
            </w:smartTag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时）；</w:t>
            </w:r>
            <w:smartTag w:uri="urn:schemas-microsoft-com:office:smarttags" w:element="chmetcnv">
              <w:smartTagPr>
                <w:attr w:name="UnitName" w:val="cm"/>
                <w:attr w:name="SourceValue" w:val="3.0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5F07">
                <w:rPr>
                  <w:rFonts w:ascii="华文仿宋" w:eastAsia="华文仿宋" w:hAnsi="华文仿宋"/>
                  <w:sz w:val="24"/>
                  <w:szCs w:val="24"/>
                </w:rPr>
                <w:t>3.07cm</w:t>
              </w:r>
            </w:smartTag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（距离</w:t>
            </w:r>
            <w:smartTag w:uri="urn:schemas-microsoft-com:office:smarttags" w:element="chmetcnv">
              <w:smartTagPr>
                <w:attr w:name="UnitName" w:val="cm"/>
                <w:attr w:name="SourceValue" w:val="45.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5F07">
                <w:rPr>
                  <w:rFonts w:ascii="华文仿宋" w:eastAsia="华文仿宋" w:hAnsi="华文仿宋"/>
                  <w:sz w:val="24"/>
                  <w:szCs w:val="24"/>
                </w:rPr>
                <w:t>45.7cm</w:t>
              </w:r>
            </w:smartTag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时）；</w:t>
            </w:r>
            <w:smartTag w:uri="urn:schemas-microsoft-com:office:smarttags" w:element="chmetcnv">
              <w:smartTagPr>
                <w:attr w:name="UnitName" w:val="cm"/>
                <w:attr w:name="SourceValue" w:val="11.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5F07">
                <w:rPr>
                  <w:rFonts w:ascii="华文仿宋" w:eastAsia="华文仿宋" w:hAnsi="华文仿宋"/>
                  <w:sz w:val="24"/>
                  <w:szCs w:val="24"/>
                </w:rPr>
                <w:t>11.8cm</w:t>
              </w:r>
            </w:smartTag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（距离</w:t>
            </w:r>
            <w:smartTag w:uri="urn:schemas-microsoft-com:office:smarttags" w:element="chmetcnv">
              <w:smartTagPr>
                <w:attr w:name="UnitName" w:val="cm"/>
                <w:attr w:name="SourceValue" w:val="12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5F07">
                <w:rPr>
                  <w:rFonts w:ascii="华文仿宋" w:eastAsia="华文仿宋" w:hAnsi="华文仿宋"/>
                  <w:sz w:val="24"/>
                  <w:szCs w:val="24"/>
                </w:rPr>
                <w:t>122cm</w:t>
              </w:r>
            </w:smartTag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时）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测量范围：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0-999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，叶绿素相对含量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测量间隔：每次测量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秒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br/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重复性：读数的±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5%</w:t>
            </w:r>
          </w:p>
          <w:p w:rsidR="00140A35" w:rsidRPr="00A65F07" w:rsidRDefault="00140A35" w:rsidP="00943693">
            <w:pPr>
              <w:spacing w:line="34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配置要求：</w:t>
            </w:r>
          </w:p>
          <w:p w:rsidR="00140A35" w:rsidRPr="00234369" w:rsidRDefault="00140A35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叶绿素含量测定仪，中文说明书，</w:t>
            </w:r>
            <w:r w:rsidRPr="00A65F07">
              <w:rPr>
                <w:rFonts w:ascii="华文仿宋" w:eastAsia="华文仿宋" w:hAnsi="华文仿宋"/>
                <w:sz w:val="24"/>
                <w:szCs w:val="24"/>
              </w:rPr>
              <w:t>USB</w:t>
            </w:r>
            <w:r w:rsidRPr="00A65F07">
              <w:rPr>
                <w:rFonts w:ascii="华文仿宋" w:eastAsia="华文仿宋" w:hAnsi="华文仿宋" w:hint="eastAsia"/>
                <w:sz w:val="24"/>
                <w:szCs w:val="24"/>
              </w:rPr>
              <w:t>通讯缆线，荧光光纤，屏幕触笔，便携箱、电池及电池充电器等。</w:t>
            </w:r>
          </w:p>
        </w:tc>
        <w:tc>
          <w:tcPr>
            <w:tcW w:w="850" w:type="dxa"/>
            <w:vAlign w:val="center"/>
          </w:tcPr>
          <w:p w:rsidR="00140A35" w:rsidRPr="00234369" w:rsidRDefault="00140A35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65F07">
              <w:rPr>
                <w:rFonts w:ascii="华文仿宋" w:eastAsia="华文仿宋" w:hAnsi="华文仿宋"/>
                <w:sz w:val="24"/>
                <w:szCs w:val="24"/>
              </w:rPr>
              <w:t>2</w:t>
            </w:r>
          </w:p>
        </w:tc>
      </w:tr>
    </w:tbl>
    <w:bookmarkEnd w:id="0"/>
    <w:p w:rsidR="00140A35" w:rsidRPr="00785019" w:rsidRDefault="00140A35" w:rsidP="00140A35">
      <w:pPr>
        <w:widowControl/>
        <w:spacing w:before="100" w:beforeAutospacing="1" w:after="100" w:afterAutospacing="1"/>
        <w:ind w:firstLineChars="100" w:firstLine="241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785019">
        <w:rPr>
          <w:rFonts w:ascii="仿宋_GB2312" w:eastAsia="仿宋_GB2312" w:hAnsi="华文中宋" w:cs="宋体" w:hint="eastAsia"/>
          <w:b/>
          <w:kern w:val="0"/>
          <w:sz w:val="24"/>
          <w:szCs w:val="24"/>
        </w:rPr>
        <w:t>注：</w:t>
      </w:r>
      <w:r w:rsidRPr="00785019">
        <w:rPr>
          <w:rFonts w:ascii="仿宋_GB2312" w:eastAsia="仿宋_GB2312" w:hAnsi="宋体" w:cs="宋体" w:hint="eastAsia"/>
          <w:b/>
          <w:kern w:val="0"/>
          <w:sz w:val="24"/>
          <w:szCs w:val="24"/>
        </w:rPr>
        <w:t>技术指标和配置均为参考，投标设备指标配置可等同或优于以上要求。</w:t>
      </w:r>
    </w:p>
    <w:p w:rsidR="0087387A" w:rsidRDefault="0087387A"/>
    <w:sectPr w:rsidR="0087387A" w:rsidSect="0087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12DFA"/>
    <w:multiLevelType w:val="hybridMultilevel"/>
    <w:tmpl w:val="57C22E7C"/>
    <w:lvl w:ilvl="0" w:tplc="BC48B9E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0A35"/>
    <w:rsid w:val="00140A35"/>
    <w:rsid w:val="0087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0A3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>微软中国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郭天秀</dc:creator>
  <cp:lastModifiedBy>郭天秀</cp:lastModifiedBy>
  <cp:revision>1</cp:revision>
  <dcterms:created xsi:type="dcterms:W3CDTF">2015-10-28T15:24:00Z</dcterms:created>
  <dcterms:modified xsi:type="dcterms:W3CDTF">2015-10-28T15:24:00Z</dcterms:modified>
</cp:coreProperties>
</file>